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关于公布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2024年昌邑区中小学社会事务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进校园白名单的公告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为贯彻落实</w:t>
      </w:r>
      <w:r>
        <w:rPr>
          <w:rFonts w:hint="eastAsia"/>
          <w:sz w:val="32"/>
          <w:szCs w:val="32"/>
          <w:lang w:eastAsia="zh-CN"/>
        </w:rPr>
        <w:t>市</w:t>
      </w:r>
      <w:r>
        <w:rPr>
          <w:rFonts w:hint="eastAsia"/>
          <w:sz w:val="32"/>
          <w:szCs w:val="32"/>
        </w:rPr>
        <w:t>教育</w:t>
      </w:r>
      <w:r>
        <w:rPr>
          <w:rFonts w:hint="eastAsia"/>
          <w:sz w:val="32"/>
          <w:szCs w:val="32"/>
          <w:lang w:eastAsia="zh-CN"/>
        </w:rPr>
        <w:t>局</w:t>
      </w:r>
      <w:r>
        <w:rPr>
          <w:rFonts w:hint="eastAsia"/>
          <w:sz w:val="32"/>
          <w:szCs w:val="32"/>
        </w:rPr>
        <w:t>和</w:t>
      </w:r>
      <w:r>
        <w:rPr>
          <w:rFonts w:hint="eastAsia"/>
          <w:sz w:val="32"/>
          <w:szCs w:val="32"/>
          <w:lang w:eastAsia="zh-CN"/>
        </w:rPr>
        <w:t>区委区政府</w:t>
      </w:r>
      <w:r>
        <w:rPr>
          <w:rFonts w:hint="eastAsia"/>
          <w:sz w:val="32"/>
          <w:szCs w:val="32"/>
        </w:rPr>
        <w:t>关于持续推进整治形式主义为基层减负部署安排，切实减轻中小学教师非教育教学负担，</w:t>
      </w:r>
      <w:r>
        <w:rPr>
          <w:rFonts w:hint="eastAsia"/>
          <w:sz w:val="32"/>
          <w:szCs w:val="32"/>
          <w:lang w:eastAsia="zh-CN"/>
        </w:rPr>
        <w:t>区</w:t>
      </w:r>
      <w:r>
        <w:rPr>
          <w:rFonts w:hint="eastAsia"/>
          <w:sz w:val="32"/>
          <w:szCs w:val="32"/>
        </w:rPr>
        <w:t>教育局向</w:t>
      </w:r>
      <w:r>
        <w:rPr>
          <w:rFonts w:hint="eastAsia"/>
          <w:sz w:val="32"/>
          <w:szCs w:val="32"/>
          <w:lang w:eastAsia="zh-CN"/>
        </w:rPr>
        <w:t>区有关</w:t>
      </w:r>
      <w:r>
        <w:rPr>
          <w:rFonts w:hint="eastAsia"/>
          <w:sz w:val="32"/>
          <w:szCs w:val="32"/>
        </w:rPr>
        <w:t>部门征集了2024年</w:t>
      </w:r>
      <w:r>
        <w:rPr>
          <w:rFonts w:hint="eastAsia"/>
          <w:sz w:val="32"/>
          <w:szCs w:val="32"/>
          <w:lang w:eastAsia="zh-CN"/>
        </w:rPr>
        <w:t>昌邑区</w:t>
      </w:r>
      <w:r>
        <w:rPr>
          <w:rFonts w:hint="eastAsia"/>
          <w:sz w:val="32"/>
          <w:szCs w:val="32"/>
        </w:rPr>
        <w:t>中小学社会事务进校园事项，对各部门申请事项逐一审核把关，最终确定了11个社会事务进校园事项，现面向社会予以公布。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附件：2024年</w:t>
      </w:r>
      <w:r>
        <w:rPr>
          <w:rFonts w:hint="eastAsia"/>
          <w:sz w:val="32"/>
          <w:szCs w:val="32"/>
          <w:lang w:eastAsia="zh-CN"/>
        </w:rPr>
        <w:t>昌邑区</w:t>
      </w:r>
      <w:r>
        <w:rPr>
          <w:rFonts w:hint="eastAsia"/>
          <w:sz w:val="32"/>
          <w:szCs w:val="32"/>
        </w:rPr>
        <w:t>中小学社会事务进校园白名单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                                    </w:t>
      </w:r>
      <w:r>
        <w:rPr>
          <w:rFonts w:hint="eastAsia"/>
          <w:sz w:val="32"/>
          <w:szCs w:val="32"/>
          <w:lang w:eastAsia="zh-CN"/>
        </w:rPr>
        <w:t>昌邑区</w:t>
      </w:r>
      <w:r>
        <w:rPr>
          <w:rFonts w:hint="eastAsia"/>
          <w:sz w:val="32"/>
          <w:szCs w:val="32"/>
        </w:rPr>
        <w:t>教育局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                                        2024年7月15日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B6E88"/>
    <w:rsid w:val="11195E86"/>
    <w:rsid w:val="57BB6E88"/>
    <w:rsid w:val="6D94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2024-07-16T00:31:00Z</dcterms:created>
  <dc:creator>Administrator</dc:creator>
  <cp:lastModifiedBy> A.七颜 </cp:lastModifiedBy>
  <cp:lastPrinted>2024-07-16T00:41:00Z</cp:lastPrinted>
  <dcterms:modified xsi:type="dcterms:W3CDTF">2024-07-16T07:56:29Z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B09FDE708CE04D858DDD9AB43605B1EB_13</vt:lpwstr>
  </property>
</Properties>
</file>